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4D7" w:rsidRDefault="00CC2B07" w:rsidP="00265E89">
      <w:pPr>
        <w:spacing w:after="0"/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2D12F7">
        <w:rPr>
          <w:b/>
          <w:sz w:val="28"/>
        </w:rPr>
        <w:t>: Patologia</w:t>
      </w:r>
    </w:p>
    <w:p w:rsidR="00F154D7" w:rsidRPr="002D12F7" w:rsidRDefault="00F154D7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F154D7" w:rsidRPr="00EC2D96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F154D7" w:rsidRPr="00EC2D96" w:rsidRDefault="00CC2B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C2D96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F154D7" w:rsidRPr="00EC2D96" w:rsidTr="00D0579F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F154D7" w:rsidRPr="00EC2D96" w:rsidTr="00D0579F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F154D7" w:rsidRPr="00EC2D96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_DdeLink__1859_1798287592"/>
            <w:bookmarkEnd w:id="0"/>
            <w:r w:rsidRPr="002D12F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Patologia</w:t>
            </w:r>
          </w:p>
        </w:tc>
      </w:tr>
      <w:tr w:rsidR="00F154D7" w:rsidRPr="00EC2D96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 xml:space="preserve">  Obowiązkowy</w:t>
            </w:r>
          </w:p>
        </w:tc>
      </w:tr>
      <w:tr w:rsidR="002D12F7" w:rsidRPr="00EC2D96" w:rsidTr="002D12F7">
        <w:trPr>
          <w:trHeight w:val="3009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D12F7" w:rsidRPr="00265E89" w:rsidRDefault="002D12F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265E8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Treści programowe przedmiotu i przypisane do nich efekty uczenia się</w:t>
            </w:r>
          </w:p>
          <w:p w:rsidR="002D12F7" w:rsidRPr="002D12F7" w:rsidRDefault="002D12F7" w:rsidP="002D12F7">
            <w:pPr>
              <w:pStyle w:val="Bezodstpw"/>
              <w:spacing w:line="240" w:lineRule="auto"/>
              <w:jc w:val="both"/>
              <w:rPr>
                <w:rFonts w:cstheme="minorHAnsi"/>
                <w:b/>
                <w:bCs/>
                <w:color w:val="FF3300"/>
              </w:rPr>
            </w:pPr>
            <w:r w:rsidRPr="00265E89">
              <w:rPr>
                <w:rFonts w:cstheme="minorHAnsi"/>
                <w:color w:val="000000" w:themeColor="text1"/>
              </w:rPr>
              <w:t>Miejsce patomorfologii w medycynie; rodzaje badań patomorfologicznych; podstawowe pojęcia z zakresu patologii ogólnej dotyczące zmian wstecznych</w:t>
            </w:r>
            <w:r w:rsidRPr="00EC2D96">
              <w:rPr>
                <w:rFonts w:cstheme="minorHAnsi"/>
              </w:rPr>
              <w:t>, zmian postępowych i zapaleń; s</w:t>
            </w:r>
            <w:r w:rsidRPr="00EC2D96">
              <w:rPr>
                <w:rFonts w:cstheme="minorHAnsi"/>
                <w:bCs/>
              </w:rPr>
              <w:t xml:space="preserve">tany </w:t>
            </w:r>
            <w:proofErr w:type="spellStart"/>
            <w:r w:rsidRPr="00EC2D96">
              <w:rPr>
                <w:rFonts w:cstheme="minorHAnsi"/>
                <w:bCs/>
              </w:rPr>
              <w:t>przednowotworowe</w:t>
            </w:r>
            <w:proofErr w:type="spellEnd"/>
            <w:r w:rsidRPr="00EC2D96">
              <w:rPr>
                <w:rFonts w:cstheme="minorHAnsi"/>
                <w:bCs/>
              </w:rPr>
              <w:t xml:space="preserve"> </w:t>
            </w:r>
            <w:r>
              <w:rPr>
                <w:rFonts w:cstheme="minorHAnsi"/>
                <w:bCs/>
              </w:rPr>
              <w:br/>
            </w:r>
            <w:r w:rsidRPr="00EC2D96">
              <w:rPr>
                <w:rFonts w:cstheme="minorHAnsi"/>
                <w:bCs/>
              </w:rPr>
              <w:t xml:space="preserve">i nowotwory; </w:t>
            </w:r>
            <w:r w:rsidRPr="00EC2D96">
              <w:rPr>
                <w:rFonts w:cstheme="minorHAnsi"/>
              </w:rPr>
              <w:t xml:space="preserve">wybrane zagadnienia z zakresu patologii narządowej; powiązanie zmian patologicznych stwierdzanych w badaniu przedmiotowym ze zmianami zachodzącymi na poziomie komórkowym; </w:t>
            </w:r>
            <w:bookmarkStart w:id="1" w:name="_GoBack"/>
            <w:bookmarkEnd w:id="1"/>
            <w:r w:rsidRPr="00EC2D96">
              <w:rPr>
                <w:rFonts w:cstheme="minorHAnsi"/>
              </w:rPr>
              <w:t>przestrzeganie zasad etycznych; komunikacja w ramach zespołu; podnoszenie kwalifikacji</w:t>
            </w:r>
          </w:p>
          <w:p w:rsidR="002D12F7" w:rsidRPr="00EC2D96" w:rsidRDefault="002D12F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2D12F7" w:rsidRPr="00EC2D96" w:rsidRDefault="002D12F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w zakresie wiedzy student zna i rozumie: A.W4, A.W48,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C2D96">
              <w:rPr>
                <w:rFonts w:asciiTheme="minorHAnsi" w:hAnsiTheme="minorHAnsi" w:cstheme="minorHAnsi"/>
              </w:rPr>
              <w:t>A.W49</w:t>
            </w:r>
          </w:p>
          <w:p w:rsidR="002D12F7" w:rsidRPr="00EC2D96" w:rsidRDefault="002D12F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w zakresie umiejętności student potrafi: A.U17</w:t>
            </w:r>
          </w:p>
          <w:p w:rsidR="002D12F7" w:rsidRPr="00EC2D96" w:rsidRDefault="002D12F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w zakresie kompetencji społecznych student jest gotów do:</w:t>
            </w:r>
            <w:r w:rsidRPr="00EC2D96">
              <w:rPr>
                <w:rFonts w:asciiTheme="minorHAnsi" w:eastAsia="Calibri" w:hAnsiTheme="minorHAnsi" w:cstheme="minorHAnsi"/>
              </w:rPr>
              <w:t xml:space="preserve"> B.U5, B.U11, B.U12</w:t>
            </w:r>
          </w:p>
          <w:p w:rsidR="002D12F7" w:rsidRPr="00EC2D96" w:rsidRDefault="002D12F7" w:rsidP="00265E8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3300"/>
              </w:rPr>
            </w:pPr>
            <w:r w:rsidRPr="00EC2D96">
              <w:rPr>
                <w:rFonts w:asciiTheme="minorHAnsi" w:hAnsiTheme="minorHAnsi" w:cstheme="minorHAnsi"/>
                <w:b/>
              </w:rPr>
              <w:t>Forma zakończenia przedmiotu   ZALICZENIE Z OCENĄ</w:t>
            </w:r>
          </w:p>
        </w:tc>
      </w:tr>
      <w:tr w:rsidR="00F154D7" w:rsidRPr="00EC2D96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F154D7" w:rsidRPr="00EC2D96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F154D7" w:rsidRPr="00EC2D96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F154D7" w:rsidRPr="00EC2D96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Sposoby weryfikacji</w:t>
            </w:r>
            <w:r w:rsidR="00A454E8">
              <w:rPr>
                <w:rFonts w:asciiTheme="minorHAnsi" w:hAnsiTheme="minorHAnsi" w:cstheme="minorHAnsi"/>
              </w:rPr>
              <w:t xml:space="preserve"> </w:t>
            </w:r>
            <w:r w:rsidR="00A454E8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154D7" w:rsidRPr="00EC2D96" w:rsidRDefault="00CC2B07" w:rsidP="00265E8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Sposoby oceny</w:t>
            </w:r>
            <w:r w:rsidR="00A454E8">
              <w:rPr>
                <w:rFonts w:asciiTheme="minorHAnsi" w:hAnsiTheme="minorHAnsi" w:cstheme="minorHAnsi"/>
              </w:rPr>
              <w:t xml:space="preserve"> </w:t>
            </w:r>
            <w:r w:rsidRPr="00EC2D96">
              <w:rPr>
                <w:rFonts w:asciiTheme="minorHAnsi" w:hAnsiTheme="minorHAnsi" w:cstheme="minorHAnsi"/>
              </w:rPr>
              <w:t>*</w:t>
            </w:r>
          </w:p>
        </w:tc>
      </w:tr>
      <w:tr w:rsidR="00085802" w:rsidRPr="00EC2D96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C2D96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E7613" w:rsidRDefault="00BE7613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2D12F7">
              <w:rPr>
                <w:rFonts w:asciiTheme="minorHAnsi" w:hAnsiTheme="minorHAnsi" w:cstheme="minorHAnsi"/>
              </w:rPr>
              <w:t>,</w:t>
            </w:r>
          </w:p>
          <w:p w:rsidR="00085802" w:rsidRPr="00EC2D96" w:rsidRDefault="00085802" w:rsidP="00265E89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EC2D96">
              <w:rPr>
                <w:rFonts w:asciiTheme="minorHAnsi" w:hAnsiTheme="minorHAnsi" w:cstheme="minorHAnsi"/>
              </w:rPr>
              <w:t>Sprawdzian ustny/pisemny – pytania testowe/otwarte</w:t>
            </w:r>
            <w:r w:rsidR="002D12F7">
              <w:rPr>
                <w:rFonts w:asciiTheme="minorHAnsi" w:hAnsiTheme="minorHAnsi" w:cstheme="minorHAnsi"/>
              </w:rPr>
              <w:t>,</w:t>
            </w:r>
          </w:p>
          <w:p w:rsidR="00085802" w:rsidRPr="00EC2D96" w:rsidRDefault="005E53A1" w:rsidP="005E53A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C2D96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085802" w:rsidRPr="00EC2D96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Default="00085802" w:rsidP="00265E89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EC2D96">
              <w:rPr>
                <w:rFonts w:asciiTheme="minorHAnsi" w:hAnsiTheme="minorHAnsi" w:cstheme="minorHAnsi"/>
              </w:rPr>
              <w:t>Obserwacja</w:t>
            </w:r>
            <w:r w:rsidR="003D685F">
              <w:rPr>
                <w:rFonts w:asciiTheme="minorHAnsi" w:hAnsiTheme="minorHAnsi" w:cstheme="minorHAnsi"/>
              </w:rPr>
              <w:t xml:space="preserve"> </w:t>
            </w:r>
            <w:r w:rsidR="003D685F">
              <w:t>ciągła</w:t>
            </w:r>
            <w:r w:rsidRPr="00EC2D96">
              <w:rPr>
                <w:rFonts w:asciiTheme="minorHAnsi" w:hAnsiTheme="minorHAnsi" w:cstheme="minorHAnsi"/>
              </w:rPr>
              <w:t xml:space="preserve">/ </w:t>
            </w:r>
            <w:r w:rsidRPr="00EC2D96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2D12F7">
              <w:rPr>
                <w:rFonts w:asciiTheme="minorHAnsi" w:hAnsiTheme="minorHAnsi" w:cstheme="minorHAnsi"/>
                <w:noProof/>
              </w:rPr>
              <w:t>,</w:t>
            </w:r>
          </w:p>
          <w:p w:rsidR="005E53A1" w:rsidRPr="00EC2D96" w:rsidRDefault="005E53A1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C2D96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085802" w:rsidRPr="00EC2D96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C2D96">
              <w:rPr>
                <w:rFonts w:asciiTheme="minorHAnsi" w:hAnsiTheme="minorHAnsi" w:cstheme="minorHAnsi"/>
              </w:rPr>
              <w:t>Obserwacja</w:t>
            </w:r>
            <w:r w:rsidR="003D685F">
              <w:rPr>
                <w:rFonts w:asciiTheme="minorHAnsi" w:hAnsiTheme="minorHAnsi" w:cstheme="minorHAnsi"/>
              </w:rPr>
              <w:t xml:space="preserve"> </w:t>
            </w:r>
            <w:r w:rsidR="003D685F">
              <w:t>ciągła</w:t>
            </w:r>
            <w:r w:rsidRPr="00EC2D96">
              <w:rPr>
                <w:rFonts w:asciiTheme="minorHAnsi" w:hAnsiTheme="minorHAnsi" w:cstheme="minorHAnsi"/>
              </w:rPr>
              <w:t xml:space="preserve">/ </w:t>
            </w:r>
            <w:r w:rsidRPr="00EC2D96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85802" w:rsidRPr="00EC2D96" w:rsidRDefault="00085802" w:rsidP="00265E8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C2D96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F154D7" w:rsidRPr="00EC2D96" w:rsidRDefault="00CC2B07" w:rsidP="002D12F7">
      <w:pPr>
        <w:spacing w:after="120" w:line="240" w:lineRule="auto"/>
        <w:rPr>
          <w:rFonts w:asciiTheme="minorHAnsi" w:hAnsiTheme="minorHAnsi" w:cstheme="minorHAnsi"/>
        </w:rPr>
      </w:pPr>
      <w:r w:rsidRPr="00EC2D96">
        <w:rPr>
          <w:rFonts w:asciiTheme="minorHAnsi" w:hAnsiTheme="minorHAnsi" w:cstheme="minorHAnsi"/>
          <w:b/>
        </w:rPr>
        <w:t>*</w:t>
      </w:r>
      <w:r w:rsidRPr="00EC2D96">
        <w:rPr>
          <w:rFonts w:asciiTheme="minorHAnsi" w:hAnsiTheme="minorHAnsi" w:cstheme="minorHAnsi"/>
        </w:rPr>
        <w:t xml:space="preserve"> zgodnie z regulaminem zajęć z przedmiotu</w:t>
      </w:r>
    </w:p>
    <w:p w:rsidR="00F154D7" w:rsidRPr="00EC2D96" w:rsidRDefault="00CC2B07" w:rsidP="002D12F7">
      <w:pPr>
        <w:spacing w:after="120"/>
        <w:rPr>
          <w:rFonts w:asciiTheme="minorHAnsi" w:hAnsiTheme="minorHAnsi" w:cstheme="minorHAnsi"/>
        </w:rPr>
      </w:pPr>
      <w:r w:rsidRPr="00EC2D96">
        <w:rPr>
          <w:rFonts w:asciiTheme="minorHAnsi" w:hAnsiTheme="minorHAnsi" w:cstheme="minorHAnsi"/>
        </w:rPr>
        <w:t xml:space="preserve">    uzyskana ocena oznacza, że:</w:t>
      </w:r>
    </w:p>
    <w:p w:rsidR="00F154D7" w:rsidRPr="00EC2D96" w:rsidRDefault="00CC2B07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EC2D96">
        <w:rPr>
          <w:rFonts w:asciiTheme="minorHAnsi" w:hAnsiTheme="minorHAnsi" w:cstheme="minorHAnsi"/>
          <w:b/>
          <w:color w:val="000000"/>
        </w:rPr>
        <w:t>Bardzo dobry (5,0)</w:t>
      </w:r>
      <w:r w:rsidRPr="00EC2D96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F154D7" w:rsidRPr="00EC2D96" w:rsidRDefault="00CC2B07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EC2D96">
        <w:rPr>
          <w:rFonts w:asciiTheme="minorHAnsi" w:hAnsiTheme="minorHAnsi" w:cstheme="minorHAnsi"/>
          <w:b/>
          <w:color w:val="000000"/>
        </w:rPr>
        <w:t>Ponad dobry (4,5)</w:t>
      </w:r>
      <w:r w:rsidRPr="00EC2D96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F154D7" w:rsidRPr="00EC2D96" w:rsidRDefault="00CC2B07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EC2D96">
        <w:rPr>
          <w:rFonts w:asciiTheme="minorHAnsi" w:hAnsiTheme="minorHAnsi" w:cstheme="minorHAnsi"/>
          <w:b/>
          <w:color w:val="000000"/>
        </w:rPr>
        <w:t>Dobry (4,0)</w:t>
      </w:r>
      <w:r w:rsidRPr="00EC2D96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F154D7" w:rsidRPr="00EC2D96" w:rsidRDefault="00CC2B07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EC2D96">
        <w:rPr>
          <w:rFonts w:asciiTheme="minorHAnsi" w:hAnsiTheme="minorHAnsi" w:cstheme="minorHAnsi"/>
          <w:b/>
          <w:color w:val="000000"/>
        </w:rPr>
        <w:t>Dość dobry (3,5)</w:t>
      </w:r>
      <w:r w:rsidRPr="00EC2D96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F154D7" w:rsidRPr="00EC2D96" w:rsidRDefault="00CC2B07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EC2D96">
        <w:rPr>
          <w:rFonts w:asciiTheme="minorHAnsi" w:hAnsiTheme="minorHAnsi" w:cstheme="minorHAnsi"/>
          <w:b/>
          <w:color w:val="000000"/>
        </w:rPr>
        <w:t>Dostateczny (3,0)</w:t>
      </w:r>
      <w:r w:rsidRPr="00EC2D96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F154D7" w:rsidRPr="005F50C2" w:rsidRDefault="00CC2B07" w:rsidP="00EC2D96">
      <w:pPr>
        <w:spacing w:after="0" w:line="260" w:lineRule="atLeast"/>
        <w:rPr>
          <w:rFonts w:asciiTheme="minorHAnsi" w:hAnsiTheme="minorHAnsi" w:cstheme="minorHAnsi"/>
        </w:rPr>
      </w:pPr>
      <w:r w:rsidRPr="00EC2D96">
        <w:rPr>
          <w:rFonts w:asciiTheme="minorHAnsi" w:hAnsiTheme="minorHAnsi" w:cstheme="minorHAnsi"/>
          <w:b/>
          <w:color w:val="000000"/>
        </w:rPr>
        <w:t>Niedostateczny (2,0)</w:t>
      </w:r>
      <w:r w:rsidRPr="00EC2D96">
        <w:rPr>
          <w:rFonts w:asciiTheme="minorHAnsi" w:hAnsiTheme="minorHAnsi" w:cstheme="minorHAnsi"/>
          <w:color w:val="000000"/>
        </w:rPr>
        <w:t xml:space="preserve"> – zakładane efekty uczenia się nie zostały uzys</w:t>
      </w:r>
      <w:r w:rsidR="002D12F7">
        <w:rPr>
          <w:rFonts w:asciiTheme="minorHAnsi" w:hAnsiTheme="minorHAnsi" w:cstheme="minorHAnsi"/>
          <w:color w:val="000000"/>
        </w:rPr>
        <w:t>kane</w:t>
      </w:r>
    </w:p>
    <w:sectPr w:rsidR="00F154D7" w:rsidRPr="005F50C2" w:rsidSect="0017407C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D7"/>
    <w:rsid w:val="00085802"/>
    <w:rsid w:val="0017407C"/>
    <w:rsid w:val="00265E89"/>
    <w:rsid w:val="002D12F7"/>
    <w:rsid w:val="002F0B03"/>
    <w:rsid w:val="003D685F"/>
    <w:rsid w:val="005E53A1"/>
    <w:rsid w:val="005F50C2"/>
    <w:rsid w:val="0068481E"/>
    <w:rsid w:val="007E31F1"/>
    <w:rsid w:val="00A454E8"/>
    <w:rsid w:val="00BE7613"/>
    <w:rsid w:val="00CC2B07"/>
    <w:rsid w:val="00D0579F"/>
    <w:rsid w:val="00EC2D96"/>
    <w:rsid w:val="00F1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38AF3-DC98-440D-B782-4AE836526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17407C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17407C"/>
    <w:rPr>
      <w:b/>
      <w:bCs/>
    </w:rPr>
  </w:style>
  <w:style w:type="character" w:customStyle="1" w:styleId="WW8Num8z0">
    <w:name w:val="WW8Num8z0"/>
    <w:qFormat/>
    <w:rsid w:val="0017407C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17407C"/>
  </w:style>
  <w:style w:type="character" w:customStyle="1" w:styleId="WW8Num8z2">
    <w:name w:val="WW8Num8z2"/>
    <w:qFormat/>
    <w:rsid w:val="0017407C"/>
  </w:style>
  <w:style w:type="character" w:customStyle="1" w:styleId="WW8Num8z3">
    <w:name w:val="WW8Num8z3"/>
    <w:qFormat/>
    <w:rsid w:val="0017407C"/>
  </w:style>
  <w:style w:type="character" w:customStyle="1" w:styleId="WW8Num8z4">
    <w:name w:val="WW8Num8z4"/>
    <w:qFormat/>
    <w:rsid w:val="0017407C"/>
  </w:style>
  <w:style w:type="character" w:customStyle="1" w:styleId="WW8Num8z5">
    <w:name w:val="WW8Num8z5"/>
    <w:qFormat/>
    <w:rsid w:val="0017407C"/>
  </w:style>
  <w:style w:type="character" w:customStyle="1" w:styleId="WW8Num8z6">
    <w:name w:val="WW8Num8z6"/>
    <w:qFormat/>
    <w:rsid w:val="0017407C"/>
  </w:style>
  <w:style w:type="character" w:customStyle="1" w:styleId="WW8Num8z7">
    <w:name w:val="WW8Num8z7"/>
    <w:qFormat/>
    <w:rsid w:val="0017407C"/>
  </w:style>
  <w:style w:type="character" w:customStyle="1" w:styleId="WW8Num8z8">
    <w:name w:val="WW8Num8z8"/>
    <w:qFormat/>
    <w:rsid w:val="0017407C"/>
  </w:style>
  <w:style w:type="character" w:customStyle="1" w:styleId="WW8Num9z0">
    <w:name w:val="WW8Num9z0"/>
    <w:qFormat/>
    <w:rsid w:val="0017407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17407C"/>
  </w:style>
  <w:style w:type="character" w:customStyle="1" w:styleId="WW8Num9z2">
    <w:name w:val="WW8Num9z2"/>
    <w:qFormat/>
    <w:rsid w:val="0017407C"/>
  </w:style>
  <w:style w:type="character" w:customStyle="1" w:styleId="WW8Num9z3">
    <w:name w:val="WW8Num9z3"/>
    <w:qFormat/>
    <w:rsid w:val="0017407C"/>
  </w:style>
  <w:style w:type="character" w:customStyle="1" w:styleId="WW8Num9z4">
    <w:name w:val="WW8Num9z4"/>
    <w:qFormat/>
    <w:rsid w:val="0017407C"/>
  </w:style>
  <w:style w:type="character" w:customStyle="1" w:styleId="WW8Num9z5">
    <w:name w:val="WW8Num9z5"/>
    <w:qFormat/>
    <w:rsid w:val="0017407C"/>
  </w:style>
  <w:style w:type="character" w:customStyle="1" w:styleId="WW8Num9z6">
    <w:name w:val="WW8Num9z6"/>
    <w:qFormat/>
    <w:rsid w:val="0017407C"/>
  </w:style>
  <w:style w:type="character" w:customStyle="1" w:styleId="WW8Num9z7">
    <w:name w:val="WW8Num9z7"/>
    <w:qFormat/>
    <w:rsid w:val="0017407C"/>
  </w:style>
  <w:style w:type="character" w:customStyle="1" w:styleId="WW8Num9z8">
    <w:name w:val="WW8Num9z8"/>
    <w:qFormat/>
    <w:rsid w:val="0017407C"/>
  </w:style>
  <w:style w:type="character" w:customStyle="1" w:styleId="WW8Num10z0">
    <w:name w:val="WW8Num10z0"/>
    <w:qFormat/>
    <w:rsid w:val="0017407C"/>
  </w:style>
  <w:style w:type="character" w:customStyle="1" w:styleId="WW8Num10z1">
    <w:name w:val="WW8Num10z1"/>
    <w:qFormat/>
    <w:rsid w:val="0017407C"/>
  </w:style>
  <w:style w:type="character" w:customStyle="1" w:styleId="WW8Num10z2">
    <w:name w:val="WW8Num10z2"/>
    <w:qFormat/>
    <w:rsid w:val="0017407C"/>
  </w:style>
  <w:style w:type="character" w:customStyle="1" w:styleId="WW8Num10z3">
    <w:name w:val="WW8Num10z3"/>
    <w:qFormat/>
    <w:rsid w:val="0017407C"/>
  </w:style>
  <w:style w:type="character" w:customStyle="1" w:styleId="WW8Num10z4">
    <w:name w:val="WW8Num10z4"/>
    <w:qFormat/>
    <w:rsid w:val="0017407C"/>
  </w:style>
  <w:style w:type="character" w:customStyle="1" w:styleId="WW8Num10z5">
    <w:name w:val="WW8Num10z5"/>
    <w:qFormat/>
    <w:rsid w:val="0017407C"/>
  </w:style>
  <w:style w:type="character" w:customStyle="1" w:styleId="WW8Num10z6">
    <w:name w:val="WW8Num10z6"/>
    <w:qFormat/>
    <w:rsid w:val="0017407C"/>
  </w:style>
  <w:style w:type="character" w:customStyle="1" w:styleId="WW8Num10z7">
    <w:name w:val="WW8Num10z7"/>
    <w:qFormat/>
    <w:rsid w:val="0017407C"/>
  </w:style>
  <w:style w:type="character" w:customStyle="1" w:styleId="WW8Num10z8">
    <w:name w:val="WW8Num10z8"/>
    <w:qFormat/>
    <w:rsid w:val="0017407C"/>
  </w:style>
  <w:style w:type="character" w:customStyle="1" w:styleId="WW8Num5z0">
    <w:name w:val="WW8Num5z0"/>
    <w:qFormat/>
    <w:rsid w:val="0017407C"/>
  </w:style>
  <w:style w:type="character" w:customStyle="1" w:styleId="WW8Num5z1">
    <w:name w:val="WW8Num5z1"/>
    <w:qFormat/>
    <w:rsid w:val="0017407C"/>
  </w:style>
  <w:style w:type="character" w:customStyle="1" w:styleId="WW8Num5z2">
    <w:name w:val="WW8Num5z2"/>
    <w:qFormat/>
    <w:rsid w:val="0017407C"/>
  </w:style>
  <w:style w:type="character" w:customStyle="1" w:styleId="WW8Num5z3">
    <w:name w:val="WW8Num5z3"/>
    <w:qFormat/>
    <w:rsid w:val="0017407C"/>
  </w:style>
  <w:style w:type="character" w:customStyle="1" w:styleId="WW8Num5z4">
    <w:name w:val="WW8Num5z4"/>
    <w:qFormat/>
    <w:rsid w:val="0017407C"/>
  </w:style>
  <w:style w:type="character" w:customStyle="1" w:styleId="WW8Num5z5">
    <w:name w:val="WW8Num5z5"/>
    <w:qFormat/>
    <w:rsid w:val="0017407C"/>
  </w:style>
  <w:style w:type="character" w:customStyle="1" w:styleId="WW8Num5z6">
    <w:name w:val="WW8Num5z6"/>
    <w:qFormat/>
    <w:rsid w:val="0017407C"/>
  </w:style>
  <w:style w:type="character" w:customStyle="1" w:styleId="WW8Num5z7">
    <w:name w:val="WW8Num5z7"/>
    <w:qFormat/>
    <w:rsid w:val="0017407C"/>
  </w:style>
  <w:style w:type="character" w:customStyle="1" w:styleId="WW8Num5z8">
    <w:name w:val="WW8Num5z8"/>
    <w:qFormat/>
    <w:rsid w:val="0017407C"/>
  </w:style>
  <w:style w:type="character" w:customStyle="1" w:styleId="WW8Num6z0">
    <w:name w:val="WW8Num6z0"/>
    <w:qFormat/>
    <w:rsid w:val="0017407C"/>
  </w:style>
  <w:style w:type="character" w:customStyle="1" w:styleId="WW8Num6z1">
    <w:name w:val="WW8Num6z1"/>
    <w:qFormat/>
    <w:rsid w:val="0017407C"/>
  </w:style>
  <w:style w:type="character" w:customStyle="1" w:styleId="WW8Num6z2">
    <w:name w:val="WW8Num6z2"/>
    <w:qFormat/>
    <w:rsid w:val="0017407C"/>
  </w:style>
  <w:style w:type="character" w:customStyle="1" w:styleId="WW8Num6z3">
    <w:name w:val="WW8Num6z3"/>
    <w:qFormat/>
    <w:rsid w:val="0017407C"/>
  </w:style>
  <w:style w:type="character" w:customStyle="1" w:styleId="WW8Num6z4">
    <w:name w:val="WW8Num6z4"/>
    <w:qFormat/>
    <w:rsid w:val="0017407C"/>
  </w:style>
  <w:style w:type="character" w:customStyle="1" w:styleId="WW8Num6z5">
    <w:name w:val="WW8Num6z5"/>
    <w:qFormat/>
    <w:rsid w:val="0017407C"/>
  </w:style>
  <w:style w:type="character" w:customStyle="1" w:styleId="WW8Num6z6">
    <w:name w:val="WW8Num6z6"/>
    <w:qFormat/>
    <w:rsid w:val="0017407C"/>
  </w:style>
  <w:style w:type="character" w:customStyle="1" w:styleId="WW8Num6z7">
    <w:name w:val="WW8Num6z7"/>
    <w:qFormat/>
    <w:rsid w:val="0017407C"/>
  </w:style>
  <w:style w:type="character" w:customStyle="1" w:styleId="WW8Num6z8">
    <w:name w:val="WW8Num6z8"/>
    <w:qFormat/>
    <w:rsid w:val="0017407C"/>
  </w:style>
  <w:style w:type="character" w:customStyle="1" w:styleId="WW8Num11z0">
    <w:name w:val="WW8Num11z0"/>
    <w:qFormat/>
    <w:rsid w:val="0017407C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17407C"/>
  </w:style>
  <w:style w:type="character" w:customStyle="1" w:styleId="WW8Num11z2">
    <w:name w:val="WW8Num11z2"/>
    <w:qFormat/>
    <w:rsid w:val="0017407C"/>
  </w:style>
  <w:style w:type="character" w:customStyle="1" w:styleId="WW8Num11z3">
    <w:name w:val="WW8Num11z3"/>
    <w:qFormat/>
    <w:rsid w:val="0017407C"/>
  </w:style>
  <w:style w:type="character" w:customStyle="1" w:styleId="WW8Num11z4">
    <w:name w:val="WW8Num11z4"/>
    <w:qFormat/>
    <w:rsid w:val="0017407C"/>
  </w:style>
  <w:style w:type="character" w:customStyle="1" w:styleId="WW8Num11z5">
    <w:name w:val="WW8Num11z5"/>
    <w:qFormat/>
    <w:rsid w:val="0017407C"/>
  </w:style>
  <w:style w:type="character" w:customStyle="1" w:styleId="WW8Num11z6">
    <w:name w:val="WW8Num11z6"/>
    <w:qFormat/>
    <w:rsid w:val="0017407C"/>
  </w:style>
  <w:style w:type="character" w:customStyle="1" w:styleId="WW8Num11z7">
    <w:name w:val="WW8Num11z7"/>
    <w:qFormat/>
    <w:rsid w:val="0017407C"/>
  </w:style>
  <w:style w:type="character" w:customStyle="1" w:styleId="WW8Num11z8">
    <w:name w:val="WW8Num11z8"/>
    <w:qFormat/>
    <w:rsid w:val="0017407C"/>
  </w:style>
  <w:style w:type="character" w:customStyle="1" w:styleId="WW8Num1z0">
    <w:name w:val="WW8Num1z0"/>
    <w:qFormat/>
    <w:rsid w:val="0017407C"/>
  </w:style>
  <w:style w:type="character" w:customStyle="1" w:styleId="WW8Num1z1">
    <w:name w:val="WW8Num1z1"/>
    <w:qFormat/>
    <w:rsid w:val="0017407C"/>
    <w:rPr>
      <w:rFonts w:ascii="Times New Roman" w:hAnsi="Times New Roman" w:cs="Times New Roman"/>
    </w:rPr>
  </w:style>
  <w:style w:type="character" w:customStyle="1" w:styleId="WW8Num1z2">
    <w:name w:val="WW8Num1z2"/>
    <w:qFormat/>
    <w:rsid w:val="0017407C"/>
    <w:rPr>
      <w:rFonts w:ascii="Symbol" w:hAnsi="Symbol" w:cs="Symbol"/>
    </w:rPr>
  </w:style>
  <w:style w:type="character" w:customStyle="1" w:styleId="WW8Num1z3">
    <w:name w:val="WW8Num1z3"/>
    <w:qFormat/>
    <w:rsid w:val="0017407C"/>
  </w:style>
  <w:style w:type="character" w:customStyle="1" w:styleId="WW8Num1z4">
    <w:name w:val="WW8Num1z4"/>
    <w:qFormat/>
    <w:rsid w:val="0017407C"/>
  </w:style>
  <w:style w:type="character" w:customStyle="1" w:styleId="WW8Num1z5">
    <w:name w:val="WW8Num1z5"/>
    <w:qFormat/>
    <w:rsid w:val="0017407C"/>
  </w:style>
  <w:style w:type="character" w:customStyle="1" w:styleId="WW8Num1z6">
    <w:name w:val="WW8Num1z6"/>
    <w:qFormat/>
    <w:rsid w:val="0017407C"/>
  </w:style>
  <w:style w:type="character" w:customStyle="1" w:styleId="WW8Num1z7">
    <w:name w:val="WW8Num1z7"/>
    <w:qFormat/>
    <w:rsid w:val="0017407C"/>
  </w:style>
  <w:style w:type="character" w:customStyle="1" w:styleId="WW8Num1z8">
    <w:name w:val="WW8Num1z8"/>
    <w:qFormat/>
    <w:rsid w:val="0017407C"/>
  </w:style>
  <w:style w:type="character" w:customStyle="1" w:styleId="WW8Num4z0">
    <w:name w:val="WW8Num4z0"/>
    <w:qFormat/>
    <w:rsid w:val="0017407C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17407C"/>
  </w:style>
  <w:style w:type="character" w:customStyle="1" w:styleId="WW8Num4z2">
    <w:name w:val="WW8Num4z2"/>
    <w:qFormat/>
    <w:rsid w:val="0017407C"/>
  </w:style>
  <w:style w:type="character" w:customStyle="1" w:styleId="WW8Num4z3">
    <w:name w:val="WW8Num4z3"/>
    <w:qFormat/>
    <w:rsid w:val="0017407C"/>
  </w:style>
  <w:style w:type="character" w:customStyle="1" w:styleId="WW8Num4z4">
    <w:name w:val="WW8Num4z4"/>
    <w:qFormat/>
    <w:rsid w:val="0017407C"/>
  </w:style>
  <w:style w:type="character" w:customStyle="1" w:styleId="WW8Num4z5">
    <w:name w:val="WW8Num4z5"/>
    <w:qFormat/>
    <w:rsid w:val="0017407C"/>
  </w:style>
  <w:style w:type="character" w:customStyle="1" w:styleId="WW8Num4z6">
    <w:name w:val="WW8Num4z6"/>
    <w:qFormat/>
    <w:rsid w:val="0017407C"/>
  </w:style>
  <w:style w:type="character" w:customStyle="1" w:styleId="WW8Num4z7">
    <w:name w:val="WW8Num4z7"/>
    <w:qFormat/>
    <w:rsid w:val="0017407C"/>
  </w:style>
  <w:style w:type="character" w:customStyle="1" w:styleId="WW8Num4z8">
    <w:name w:val="WW8Num4z8"/>
    <w:qFormat/>
    <w:rsid w:val="0017407C"/>
  </w:style>
  <w:style w:type="character" w:customStyle="1" w:styleId="WW8Num7z0">
    <w:name w:val="WW8Num7z0"/>
    <w:qFormat/>
    <w:rsid w:val="0017407C"/>
  </w:style>
  <w:style w:type="character" w:customStyle="1" w:styleId="WW8Num7z1">
    <w:name w:val="WW8Num7z1"/>
    <w:qFormat/>
    <w:rsid w:val="0017407C"/>
  </w:style>
  <w:style w:type="character" w:customStyle="1" w:styleId="WW8Num7z2">
    <w:name w:val="WW8Num7z2"/>
    <w:qFormat/>
    <w:rsid w:val="0017407C"/>
  </w:style>
  <w:style w:type="character" w:customStyle="1" w:styleId="WW8Num7z3">
    <w:name w:val="WW8Num7z3"/>
    <w:qFormat/>
    <w:rsid w:val="0017407C"/>
  </w:style>
  <w:style w:type="character" w:customStyle="1" w:styleId="WW8Num7z4">
    <w:name w:val="WW8Num7z4"/>
    <w:qFormat/>
    <w:rsid w:val="0017407C"/>
  </w:style>
  <w:style w:type="character" w:customStyle="1" w:styleId="WW8Num7z5">
    <w:name w:val="WW8Num7z5"/>
    <w:qFormat/>
    <w:rsid w:val="0017407C"/>
  </w:style>
  <w:style w:type="character" w:customStyle="1" w:styleId="WW8Num7z6">
    <w:name w:val="WW8Num7z6"/>
    <w:qFormat/>
    <w:rsid w:val="0017407C"/>
  </w:style>
  <w:style w:type="character" w:customStyle="1" w:styleId="WW8Num7z7">
    <w:name w:val="WW8Num7z7"/>
    <w:qFormat/>
    <w:rsid w:val="0017407C"/>
  </w:style>
  <w:style w:type="character" w:customStyle="1" w:styleId="WW8Num7z8">
    <w:name w:val="WW8Num7z8"/>
    <w:qFormat/>
    <w:rsid w:val="0017407C"/>
  </w:style>
  <w:style w:type="character" w:customStyle="1" w:styleId="WW8Num13z0">
    <w:name w:val="WW8Num13z0"/>
    <w:qFormat/>
    <w:rsid w:val="0017407C"/>
  </w:style>
  <w:style w:type="character" w:customStyle="1" w:styleId="WW8Num13z1">
    <w:name w:val="WW8Num13z1"/>
    <w:qFormat/>
    <w:rsid w:val="0017407C"/>
  </w:style>
  <w:style w:type="character" w:customStyle="1" w:styleId="WW8Num13z2">
    <w:name w:val="WW8Num13z2"/>
    <w:qFormat/>
    <w:rsid w:val="0017407C"/>
  </w:style>
  <w:style w:type="character" w:customStyle="1" w:styleId="WW8Num13z3">
    <w:name w:val="WW8Num13z3"/>
    <w:qFormat/>
    <w:rsid w:val="0017407C"/>
  </w:style>
  <w:style w:type="character" w:customStyle="1" w:styleId="WW8Num13z4">
    <w:name w:val="WW8Num13z4"/>
    <w:qFormat/>
    <w:rsid w:val="0017407C"/>
  </w:style>
  <w:style w:type="character" w:customStyle="1" w:styleId="WW8Num13z5">
    <w:name w:val="WW8Num13z5"/>
    <w:qFormat/>
    <w:rsid w:val="0017407C"/>
  </w:style>
  <w:style w:type="character" w:customStyle="1" w:styleId="WW8Num13z6">
    <w:name w:val="WW8Num13z6"/>
    <w:qFormat/>
    <w:rsid w:val="0017407C"/>
  </w:style>
  <w:style w:type="character" w:customStyle="1" w:styleId="WW8Num13z7">
    <w:name w:val="WW8Num13z7"/>
    <w:qFormat/>
    <w:rsid w:val="0017407C"/>
  </w:style>
  <w:style w:type="character" w:customStyle="1" w:styleId="WW8Num13z8">
    <w:name w:val="WW8Num13z8"/>
    <w:qFormat/>
    <w:rsid w:val="0017407C"/>
  </w:style>
  <w:style w:type="character" w:customStyle="1" w:styleId="WW8Num34z0">
    <w:name w:val="WW8Num34z0"/>
    <w:qFormat/>
    <w:rsid w:val="0017407C"/>
    <w:rPr>
      <w:rFonts w:ascii="Symbol" w:hAnsi="Symbol" w:cs="Symbol"/>
    </w:rPr>
  </w:style>
  <w:style w:type="character" w:customStyle="1" w:styleId="WW8Num34z1">
    <w:name w:val="WW8Num34z1"/>
    <w:qFormat/>
    <w:rsid w:val="0017407C"/>
  </w:style>
  <w:style w:type="character" w:customStyle="1" w:styleId="WW8Num34z2">
    <w:name w:val="WW8Num34z2"/>
    <w:qFormat/>
    <w:rsid w:val="0017407C"/>
  </w:style>
  <w:style w:type="character" w:customStyle="1" w:styleId="WW8Num34z3">
    <w:name w:val="WW8Num34z3"/>
    <w:qFormat/>
    <w:rsid w:val="0017407C"/>
  </w:style>
  <w:style w:type="character" w:customStyle="1" w:styleId="WW8Num34z4">
    <w:name w:val="WW8Num34z4"/>
    <w:qFormat/>
    <w:rsid w:val="0017407C"/>
  </w:style>
  <w:style w:type="character" w:customStyle="1" w:styleId="WW8Num34z5">
    <w:name w:val="WW8Num34z5"/>
    <w:qFormat/>
    <w:rsid w:val="0017407C"/>
  </w:style>
  <w:style w:type="character" w:customStyle="1" w:styleId="WW8Num34z6">
    <w:name w:val="WW8Num34z6"/>
    <w:qFormat/>
    <w:rsid w:val="0017407C"/>
  </w:style>
  <w:style w:type="character" w:customStyle="1" w:styleId="WW8Num34z7">
    <w:name w:val="WW8Num34z7"/>
    <w:qFormat/>
    <w:rsid w:val="0017407C"/>
  </w:style>
  <w:style w:type="character" w:customStyle="1" w:styleId="WW8Num34z8">
    <w:name w:val="WW8Num34z8"/>
    <w:qFormat/>
    <w:rsid w:val="0017407C"/>
  </w:style>
  <w:style w:type="paragraph" w:styleId="Nagwek">
    <w:name w:val="header"/>
    <w:basedOn w:val="Normalny"/>
    <w:next w:val="Tretekstu"/>
    <w:qFormat/>
    <w:rsid w:val="0017407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7407C"/>
    <w:pPr>
      <w:spacing w:after="140" w:line="288" w:lineRule="auto"/>
    </w:pPr>
  </w:style>
  <w:style w:type="paragraph" w:styleId="Lista">
    <w:name w:val="List"/>
    <w:basedOn w:val="Tretekstu"/>
    <w:rsid w:val="0017407C"/>
    <w:rPr>
      <w:rFonts w:cs="Mangal"/>
    </w:rPr>
  </w:style>
  <w:style w:type="paragraph" w:styleId="Podpis">
    <w:name w:val="Signature"/>
    <w:basedOn w:val="Normalny"/>
    <w:rsid w:val="0017407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7407C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17407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17407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17407C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17407C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17407C"/>
  </w:style>
  <w:style w:type="paragraph" w:customStyle="1" w:styleId="Nagwektabeli">
    <w:name w:val="Nagłówek tabeli"/>
    <w:basedOn w:val="Zawartotabeli"/>
    <w:qFormat/>
    <w:rsid w:val="0017407C"/>
  </w:style>
  <w:style w:type="numbering" w:customStyle="1" w:styleId="WW8Num8">
    <w:name w:val="WW8Num8"/>
    <w:rsid w:val="0017407C"/>
  </w:style>
  <w:style w:type="numbering" w:customStyle="1" w:styleId="WW8Num9">
    <w:name w:val="WW8Num9"/>
    <w:rsid w:val="0017407C"/>
  </w:style>
  <w:style w:type="numbering" w:customStyle="1" w:styleId="WW8Num10">
    <w:name w:val="WW8Num10"/>
    <w:rsid w:val="0017407C"/>
  </w:style>
  <w:style w:type="numbering" w:customStyle="1" w:styleId="WW8Num5">
    <w:name w:val="WW8Num5"/>
    <w:rsid w:val="0017407C"/>
  </w:style>
  <w:style w:type="numbering" w:customStyle="1" w:styleId="WW8Num6">
    <w:name w:val="WW8Num6"/>
    <w:rsid w:val="0017407C"/>
  </w:style>
  <w:style w:type="numbering" w:customStyle="1" w:styleId="WW8Num11">
    <w:name w:val="WW8Num11"/>
    <w:rsid w:val="0017407C"/>
  </w:style>
  <w:style w:type="numbering" w:customStyle="1" w:styleId="WW8Num1">
    <w:name w:val="WW8Num1"/>
    <w:rsid w:val="0017407C"/>
  </w:style>
  <w:style w:type="numbering" w:customStyle="1" w:styleId="WW8Num4">
    <w:name w:val="WW8Num4"/>
    <w:rsid w:val="0017407C"/>
  </w:style>
  <w:style w:type="numbering" w:customStyle="1" w:styleId="WW8Num7">
    <w:name w:val="WW8Num7"/>
    <w:rsid w:val="0017407C"/>
  </w:style>
  <w:style w:type="numbering" w:customStyle="1" w:styleId="WW8Num13">
    <w:name w:val="WW8Num13"/>
    <w:rsid w:val="0017407C"/>
  </w:style>
  <w:style w:type="numbering" w:customStyle="1" w:styleId="WW8Num34">
    <w:name w:val="WW8Num34"/>
    <w:rsid w:val="00174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6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2020-06-01T19:43:00Z</dcterms:created>
  <dcterms:modified xsi:type="dcterms:W3CDTF">2020-06-01T19:43:00Z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